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29" w:rsidRPr="0069111B" w:rsidRDefault="00A07D29" w:rsidP="00A07D29">
      <w:pPr>
        <w:jc w:val="both"/>
        <w:rPr>
          <w:rFonts w:ascii="Arial" w:hAnsi="Arial" w:cs="Arial"/>
          <w:b/>
          <w:sz w:val="28"/>
          <w:szCs w:val="28"/>
        </w:rPr>
      </w:pPr>
      <w:r w:rsidRPr="0069111B">
        <w:rPr>
          <w:rFonts w:ascii="Arial" w:hAnsi="Arial" w:cs="Arial"/>
          <w:b/>
          <w:sz w:val="28"/>
          <w:szCs w:val="28"/>
        </w:rPr>
        <w:t>Weekly Update</w:t>
      </w:r>
      <w:r w:rsidRPr="0069111B">
        <w:rPr>
          <w:rFonts w:ascii="Arial" w:hAnsi="Arial" w:cs="Arial"/>
          <w:b/>
          <w:sz w:val="28"/>
          <w:szCs w:val="28"/>
        </w:rPr>
        <w:tab/>
      </w:r>
      <w:r w:rsidRPr="0069111B">
        <w:rPr>
          <w:rFonts w:ascii="Arial" w:hAnsi="Arial" w:cs="Arial"/>
          <w:b/>
          <w:sz w:val="28"/>
          <w:szCs w:val="28"/>
        </w:rPr>
        <w:tab/>
      </w:r>
      <w:r w:rsidRPr="0069111B">
        <w:rPr>
          <w:rFonts w:ascii="Arial" w:hAnsi="Arial" w:cs="Arial"/>
          <w:b/>
          <w:sz w:val="28"/>
          <w:szCs w:val="28"/>
        </w:rPr>
        <w:tab/>
      </w:r>
      <w:r w:rsidRPr="0069111B">
        <w:rPr>
          <w:rFonts w:ascii="Arial" w:hAnsi="Arial" w:cs="Arial"/>
          <w:b/>
          <w:sz w:val="28"/>
          <w:szCs w:val="28"/>
        </w:rPr>
        <w:tab/>
      </w:r>
      <w:r w:rsidRPr="0069111B">
        <w:rPr>
          <w:rFonts w:ascii="Arial" w:hAnsi="Arial" w:cs="Arial"/>
          <w:b/>
          <w:sz w:val="28"/>
          <w:szCs w:val="28"/>
        </w:rPr>
        <w:tab/>
      </w:r>
      <w:r w:rsidRPr="0069111B">
        <w:rPr>
          <w:rFonts w:ascii="Arial" w:hAnsi="Arial" w:cs="Arial"/>
          <w:b/>
          <w:sz w:val="28"/>
          <w:szCs w:val="28"/>
        </w:rPr>
        <w:tab/>
      </w:r>
      <w:r w:rsidRPr="0069111B">
        <w:rPr>
          <w:rFonts w:ascii="Arial" w:hAnsi="Arial" w:cs="Arial"/>
          <w:b/>
          <w:sz w:val="28"/>
          <w:szCs w:val="28"/>
        </w:rPr>
        <w:tab/>
      </w:r>
      <w:r w:rsidRPr="0069111B">
        <w:rPr>
          <w:rFonts w:ascii="Arial" w:hAnsi="Arial" w:cs="Arial"/>
          <w:b/>
          <w:sz w:val="28"/>
          <w:szCs w:val="28"/>
        </w:rPr>
        <w:tab/>
      </w:r>
      <w:r w:rsidRPr="0069111B">
        <w:rPr>
          <w:rFonts w:ascii="Arial" w:hAnsi="Arial" w:cs="Arial"/>
          <w:b/>
          <w:sz w:val="28"/>
          <w:szCs w:val="28"/>
        </w:rPr>
        <w:tab/>
      </w:r>
      <w:r w:rsidR="0069111B">
        <w:rPr>
          <w:rFonts w:ascii="Arial" w:hAnsi="Arial" w:cs="Arial"/>
          <w:b/>
          <w:sz w:val="28"/>
          <w:szCs w:val="28"/>
        </w:rPr>
        <w:t xml:space="preserve">        </w:t>
      </w:r>
      <w:r w:rsidR="007454F1">
        <w:rPr>
          <w:rFonts w:ascii="Arial" w:hAnsi="Arial" w:cs="Arial"/>
          <w:b/>
          <w:sz w:val="28"/>
          <w:szCs w:val="28"/>
        </w:rPr>
        <w:t>April 18</w:t>
      </w:r>
      <w:r w:rsidRPr="0069111B">
        <w:rPr>
          <w:rFonts w:ascii="Arial" w:hAnsi="Arial" w:cs="Arial"/>
          <w:b/>
          <w:sz w:val="28"/>
          <w:szCs w:val="28"/>
        </w:rPr>
        <w:t>th, 2014</w:t>
      </w:r>
    </w:p>
    <w:p w:rsidR="001A6AC2" w:rsidRPr="0069111B" w:rsidRDefault="007454F1" w:rsidP="001A6AC2">
      <w:pPr>
        <w:jc w:val="center"/>
        <w:rPr>
          <w:rFonts w:ascii="Arial" w:hAnsi="Arial" w:cs="Arial"/>
          <w:b/>
          <w:sz w:val="28"/>
          <w:szCs w:val="28"/>
        </w:rPr>
      </w:pPr>
      <w:r>
        <w:rPr>
          <w:rFonts w:ascii="Arial" w:hAnsi="Arial" w:cs="Arial"/>
          <w:b/>
          <w:sz w:val="28"/>
          <w:szCs w:val="28"/>
        </w:rPr>
        <w:t>Day 96</w:t>
      </w:r>
      <w:r w:rsidR="00A07D29" w:rsidRPr="0069111B">
        <w:rPr>
          <w:rFonts w:ascii="Arial" w:hAnsi="Arial" w:cs="Arial"/>
          <w:b/>
          <w:sz w:val="28"/>
          <w:szCs w:val="28"/>
        </w:rPr>
        <w:t xml:space="preserve"> of the Legislative Session </w:t>
      </w:r>
    </w:p>
    <w:p w:rsidR="001A6AC2" w:rsidRPr="00793447" w:rsidRDefault="001A6AC2" w:rsidP="001A6AC2">
      <w:pPr>
        <w:jc w:val="center"/>
        <w:rPr>
          <w:rFonts w:ascii="Arial" w:hAnsi="Arial" w:cs="Arial"/>
          <w:b/>
          <w:sz w:val="20"/>
          <w:szCs w:val="20"/>
        </w:rPr>
      </w:pPr>
    </w:p>
    <w:p w:rsidR="00A07D29" w:rsidRPr="00C84256" w:rsidRDefault="0098736A" w:rsidP="00284343">
      <w:pPr>
        <w:pBdr>
          <w:top w:val="single" w:sz="4" w:space="1" w:color="auto"/>
          <w:left w:val="single" w:sz="4" w:space="4" w:color="auto"/>
          <w:bottom w:val="single" w:sz="4" w:space="1" w:color="auto"/>
          <w:right w:val="single" w:sz="4" w:space="4" w:color="auto"/>
        </w:pBdr>
        <w:tabs>
          <w:tab w:val="left" w:pos="2385"/>
        </w:tabs>
        <w:jc w:val="both"/>
        <w:rPr>
          <w:rFonts w:ascii="Arial" w:hAnsi="Arial" w:cs="Arial"/>
          <w:sz w:val="22"/>
          <w:szCs w:val="22"/>
        </w:rPr>
      </w:pPr>
      <w:r w:rsidRPr="00C84256">
        <w:rPr>
          <w:rFonts w:ascii="Arial" w:hAnsi="Arial" w:cs="Arial"/>
          <w:sz w:val="22"/>
          <w:szCs w:val="22"/>
        </w:rPr>
        <w:t>We are anticipating the regular legi</w:t>
      </w:r>
      <w:r w:rsidR="00947E77" w:rsidRPr="00C84256">
        <w:rPr>
          <w:rFonts w:ascii="Arial" w:hAnsi="Arial" w:cs="Arial"/>
          <w:sz w:val="22"/>
          <w:szCs w:val="22"/>
        </w:rPr>
        <w:t>slative session to end within the next week, and many bills are now moving fairly quickly and need your support and advocacy efforts.</w:t>
      </w:r>
      <w:r w:rsidR="00C84256" w:rsidRPr="00C84256">
        <w:rPr>
          <w:rFonts w:ascii="Arial" w:hAnsi="Arial" w:cs="Arial"/>
          <w:sz w:val="22"/>
          <w:szCs w:val="22"/>
        </w:rPr>
        <w:t xml:space="preserve"> Additionally, we are now waiting for the Governor to sign many of these bills, including SB1077.  </w:t>
      </w:r>
    </w:p>
    <w:p w:rsidR="00A07D29" w:rsidRDefault="00A07D29" w:rsidP="005833C8">
      <w:pPr>
        <w:jc w:val="both"/>
        <w:rPr>
          <w:rFonts w:ascii="Arial" w:hAnsi="Arial" w:cs="Arial"/>
          <w:sz w:val="22"/>
          <w:szCs w:val="22"/>
        </w:rPr>
      </w:pPr>
    </w:p>
    <w:p w:rsidR="00E85FC2" w:rsidRPr="00E85FC2" w:rsidRDefault="00E85FC2" w:rsidP="00E85FC2">
      <w:pPr>
        <w:jc w:val="center"/>
        <w:rPr>
          <w:rFonts w:ascii="Arial" w:hAnsi="Arial" w:cs="Arial"/>
          <w:b/>
          <w:sz w:val="28"/>
          <w:szCs w:val="28"/>
        </w:rPr>
      </w:pPr>
      <w:r w:rsidRPr="00E85FC2">
        <w:rPr>
          <w:rFonts w:ascii="Arial" w:hAnsi="Arial" w:cs="Arial"/>
          <w:b/>
          <w:sz w:val="28"/>
          <w:szCs w:val="28"/>
        </w:rPr>
        <w:t>SB1077 PASSES!</w:t>
      </w:r>
    </w:p>
    <w:p w:rsidR="00E85FC2" w:rsidRPr="00E85FC2" w:rsidRDefault="00E85FC2" w:rsidP="00E85FC2">
      <w:pPr>
        <w:jc w:val="both"/>
        <w:rPr>
          <w:rFonts w:ascii="Arial" w:hAnsi="Arial" w:cs="Arial"/>
          <w:b/>
          <w:color w:val="000000"/>
          <w:u w:val="single"/>
        </w:rPr>
      </w:pPr>
      <w:r w:rsidRPr="00990E05">
        <w:rPr>
          <w:rFonts w:ascii="Arial" w:hAnsi="Arial" w:cs="Arial"/>
          <w:b/>
          <w:color w:val="FF0000"/>
          <w:sz w:val="22"/>
          <w:szCs w:val="22"/>
          <w:u w:val="single"/>
        </w:rPr>
        <w:t>SB1077: Behavioral Health Professionals; Reciprocal Licenses</w:t>
      </w:r>
      <w:r w:rsidRPr="00990E05">
        <w:rPr>
          <w:rFonts w:ascii="Arial" w:hAnsi="Arial" w:cs="Arial"/>
          <w:sz w:val="22"/>
          <w:szCs w:val="22"/>
        </w:rPr>
        <w:t xml:space="preserve"> </w:t>
      </w:r>
      <w:r w:rsidRPr="00990E05">
        <w:rPr>
          <w:rFonts w:ascii="Arial" w:hAnsi="Arial" w:cs="Arial"/>
          <w:color w:val="000000"/>
          <w:sz w:val="22"/>
          <w:szCs w:val="22"/>
        </w:rPr>
        <w:t xml:space="preserve">addresses corrections necessary after last year's extensive changes to the Board of Behavioral Health Examiners (BBHE) statute.  The bill "grandfathers" </w:t>
      </w:r>
      <w:r>
        <w:rPr>
          <w:rFonts w:ascii="Arial" w:hAnsi="Arial" w:cs="Arial"/>
          <w:color w:val="000000"/>
          <w:sz w:val="22"/>
          <w:szCs w:val="22"/>
        </w:rPr>
        <w:t xml:space="preserve">approximately 76 </w:t>
      </w:r>
      <w:r w:rsidRPr="00990E05">
        <w:rPr>
          <w:rFonts w:ascii="Arial" w:hAnsi="Arial" w:cs="Arial"/>
          <w:color w:val="000000"/>
          <w:sz w:val="22"/>
          <w:szCs w:val="22"/>
        </w:rPr>
        <w:t xml:space="preserve">reciprocal licensees and contains an emergency provision to assure that some reciprocal licensees do not lose their ability to practice. </w:t>
      </w:r>
      <w:r>
        <w:rPr>
          <w:rFonts w:ascii="Arial" w:hAnsi="Arial" w:cs="Arial"/>
          <w:color w:val="000000"/>
          <w:sz w:val="22"/>
          <w:szCs w:val="22"/>
        </w:rPr>
        <w:t xml:space="preserve">This bill passed both chambers with a 2/3 vote, which enables the emergency clause so that the bill can go into effect immediately. </w:t>
      </w:r>
      <w:r>
        <w:rPr>
          <w:rFonts w:ascii="Arial" w:hAnsi="Arial" w:cs="Arial"/>
          <w:color w:val="000000"/>
          <w:sz w:val="22"/>
          <w:szCs w:val="22"/>
        </w:rPr>
        <w:t xml:space="preserve"> </w:t>
      </w:r>
      <w:r w:rsidRPr="00E85FC2">
        <w:rPr>
          <w:rFonts w:ascii="Arial" w:hAnsi="Arial" w:cs="Arial"/>
          <w:b/>
          <w:color w:val="000000"/>
          <w:u w:val="single"/>
        </w:rPr>
        <w:t xml:space="preserve">The bill will now be sent to the Governor, so please contact her office </w:t>
      </w:r>
      <w:r w:rsidRPr="00E85FC2">
        <w:rPr>
          <w:rFonts w:ascii="Arial" w:hAnsi="Arial" w:cs="Arial"/>
          <w:b/>
          <w:color w:val="000000"/>
          <w:u w:val="single"/>
        </w:rPr>
        <w:t xml:space="preserve">at </w:t>
      </w:r>
      <w:hyperlink r:id="rId8" w:history="1">
        <w:r w:rsidRPr="00E85FC2">
          <w:rPr>
            <w:rStyle w:val="Hyperlink"/>
            <w:rFonts w:ascii="Arial" w:hAnsi="Arial" w:cs="Arial"/>
            <w:b/>
          </w:rPr>
          <w:t>http://www.azgovernor.gov/Contact.asp</w:t>
        </w:r>
      </w:hyperlink>
      <w:r w:rsidRPr="00E85FC2">
        <w:rPr>
          <w:rFonts w:ascii="Arial" w:hAnsi="Arial" w:cs="Arial"/>
          <w:b/>
          <w:color w:val="000000"/>
          <w:u w:val="single"/>
        </w:rPr>
        <w:t xml:space="preserve"> </w:t>
      </w:r>
      <w:r w:rsidRPr="00E85FC2">
        <w:rPr>
          <w:rFonts w:ascii="Arial" w:hAnsi="Arial" w:cs="Arial"/>
          <w:b/>
          <w:color w:val="000000"/>
          <w:u w:val="single"/>
        </w:rPr>
        <w:t xml:space="preserve">and tell her you support SB1077. </w:t>
      </w:r>
    </w:p>
    <w:p w:rsidR="00E85FC2" w:rsidRPr="002041B9" w:rsidRDefault="002041B9" w:rsidP="002041B9">
      <w:pPr>
        <w:jc w:val="center"/>
        <w:rPr>
          <w:rFonts w:ascii="Arial" w:hAnsi="Arial" w:cs="Arial"/>
          <w:b/>
          <w:color w:val="000000"/>
          <w:sz w:val="28"/>
          <w:szCs w:val="28"/>
        </w:rPr>
      </w:pPr>
      <w:r w:rsidRPr="002041B9">
        <w:rPr>
          <w:rFonts w:ascii="Arial" w:hAnsi="Arial" w:cs="Arial"/>
          <w:b/>
          <w:color w:val="000000"/>
          <w:sz w:val="28"/>
          <w:szCs w:val="28"/>
        </w:rPr>
        <w:t>ACTION NEEDED!</w:t>
      </w:r>
    </w:p>
    <w:p w:rsidR="00580B79" w:rsidRDefault="00580B79" w:rsidP="00580B79">
      <w:pPr>
        <w:jc w:val="both"/>
        <w:rPr>
          <w:rFonts w:ascii="Arial" w:hAnsi="Arial" w:cs="Arial"/>
          <w:sz w:val="22"/>
          <w:szCs w:val="22"/>
        </w:rPr>
      </w:pPr>
      <w:r w:rsidRPr="00990E05">
        <w:rPr>
          <w:rFonts w:ascii="Arial" w:hAnsi="Arial" w:cs="Arial"/>
          <w:b/>
          <w:color w:val="FF0000"/>
          <w:sz w:val="22"/>
          <w:szCs w:val="22"/>
          <w:u w:val="single"/>
        </w:rPr>
        <w:t>SB1216: Licensure; Behavioral Health Services</w:t>
      </w:r>
      <w:r w:rsidRPr="00990E05">
        <w:rPr>
          <w:rFonts w:ascii="Arial" w:hAnsi="Arial" w:cs="Arial"/>
          <w:color w:val="FF0000"/>
          <w:sz w:val="22"/>
          <w:szCs w:val="22"/>
        </w:rPr>
        <w:t xml:space="preserve"> </w:t>
      </w:r>
      <w:r w:rsidRPr="00990E05">
        <w:rPr>
          <w:rFonts w:ascii="Arial" w:hAnsi="Arial" w:cs="Arial"/>
          <w:sz w:val="22"/>
          <w:szCs w:val="22"/>
        </w:rPr>
        <w:t>is the legislation that the Council has been working on to add the definition of “behavioral health” to the licensing statutes and make it easier to co-locate facilities providing physical and behavior</w:t>
      </w:r>
      <w:r w:rsidR="00840091" w:rsidRPr="00990E05">
        <w:rPr>
          <w:rFonts w:ascii="Arial" w:hAnsi="Arial" w:cs="Arial"/>
          <w:sz w:val="22"/>
          <w:szCs w:val="22"/>
        </w:rPr>
        <w:t xml:space="preserve">al health care. </w:t>
      </w:r>
      <w:r w:rsidR="00E85FC2">
        <w:rPr>
          <w:rFonts w:ascii="Arial" w:hAnsi="Arial" w:cs="Arial"/>
          <w:sz w:val="22"/>
          <w:szCs w:val="22"/>
        </w:rPr>
        <w:t xml:space="preserve"> </w:t>
      </w:r>
      <w:r w:rsidR="00840091" w:rsidRPr="00990E05">
        <w:rPr>
          <w:rFonts w:ascii="Arial" w:hAnsi="Arial" w:cs="Arial"/>
          <w:sz w:val="22"/>
          <w:szCs w:val="22"/>
        </w:rPr>
        <w:t xml:space="preserve">The bill </w:t>
      </w:r>
      <w:r w:rsidR="002041B9">
        <w:rPr>
          <w:rFonts w:ascii="Arial" w:hAnsi="Arial" w:cs="Arial"/>
          <w:sz w:val="22"/>
          <w:szCs w:val="22"/>
        </w:rPr>
        <w:t>is</w:t>
      </w:r>
      <w:r w:rsidR="00840091" w:rsidRPr="00990E05">
        <w:rPr>
          <w:rFonts w:ascii="Arial" w:hAnsi="Arial" w:cs="Arial"/>
          <w:sz w:val="22"/>
          <w:szCs w:val="22"/>
        </w:rPr>
        <w:t xml:space="preserve"> </w:t>
      </w:r>
      <w:r w:rsidR="00840091" w:rsidRPr="007454F1">
        <w:rPr>
          <w:rFonts w:ascii="Arial" w:hAnsi="Arial" w:cs="Arial"/>
          <w:sz w:val="22"/>
          <w:szCs w:val="22"/>
          <w:u w:val="single"/>
        </w:rPr>
        <w:t>currently waiting for a third read.</w:t>
      </w:r>
      <w:r w:rsidRPr="00990E05">
        <w:rPr>
          <w:rFonts w:ascii="Arial" w:hAnsi="Arial" w:cs="Arial"/>
          <w:sz w:val="22"/>
          <w:szCs w:val="22"/>
        </w:rPr>
        <w:t xml:space="preserve"> Please contact your representative</w:t>
      </w:r>
      <w:r w:rsidR="00840091" w:rsidRPr="00990E05">
        <w:rPr>
          <w:rFonts w:ascii="Arial" w:hAnsi="Arial" w:cs="Arial"/>
          <w:sz w:val="22"/>
          <w:szCs w:val="22"/>
        </w:rPr>
        <w:t>s</w:t>
      </w:r>
      <w:r w:rsidRPr="00990E05">
        <w:rPr>
          <w:rFonts w:ascii="Arial" w:hAnsi="Arial" w:cs="Arial"/>
          <w:sz w:val="22"/>
          <w:szCs w:val="22"/>
        </w:rPr>
        <w:t xml:space="preserve"> and tell them you support SB1216.</w:t>
      </w:r>
    </w:p>
    <w:p w:rsidR="002041B9" w:rsidRDefault="002041B9" w:rsidP="002041B9">
      <w:pPr>
        <w:jc w:val="both"/>
        <w:rPr>
          <w:rFonts w:ascii="Arial" w:hAnsi="Arial" w:cs="Arial"/>
          <w:sz w:val="22"/>
          <w:szCs w:val="22"/>
        </w:rPr>
      </w:pPr>
      <w:r w:rsidRPr="002041B9">
        <w:rPr>
          <w:rFonts w:ascii="Arial" w:hAnsi="Arial" w:cs="Arial"/>
          <w:b/>
          <w:color w:val="FF0000"/>
          <w:sz w:val="22"/>
          <w:szCs w:val="22"/>
          <w:u w:val="single"/>
        </w:rPr>
        <w:t xml:space="preserve">SB1386:  Supplemental </w:t>
      </w:r>
      <w:proofErr w:type="spellStart"/>
      <w:r w:rsidRPr="002041B9">
        <w:rPr>
          <w:rFonts w:ascii="Arial" w:hAnsi="Arial" w:cs="Arial"/>
          <w:b/>
          <w:color w:val="FF0000"/>
          <w:sz w:val="22"/>
          <w:szCs w:val="22"/>
          <w:u w:val="single"/>
        </w:rPr>
        <w:t>Approp</w:t>
      </w:r>
      <w:proofErr w:type="spellEnd"/>
      <w:r w:rsidRPr="002041B9">
        <w:rPr>
          <w:rFonts w:ascii="Arial" w:hAnsi="Arial" w:cs="Arial"/>
          <w:b/>
          <w:color w:val="FF0000"/>
          <w:sz w:val="22"/>
          <w:szCs w:val="22"/>
          <w:u w:val="single"/>
        </w:rPr>
        <w:t>; External CPS Review</w:t>
      </w:r>
      <w:r w:rsidRPr="002041B9">
        <w:rPr>
          <w:rFonts w:ascii="Arial" w:hAnsi="Arial" w:cs="Arial"/>
          <w:color w:val="FF0000"/>
          <w:sz w:val="22"/>
          <w:szCs w:val="22"/>
        </w:rPr>
        <w:t xml:space="preserve"> </w:t>
      </w:r>
      <w:r>
        <w:rPr>
          <w:rFonts w:ascii="Arial" w:hAnsi="Arial" w:cs="Arial"/>
          <w:sz w:val="22"/>
          <w:szCs w:val="22"/>
        </w:rPr>
        <w:t xml:space="preserve">appropriates $250,000 from the general fund THIS YEAR to contract with an independent expert consultant to complete an external review of CPS.  SB1386 is </w:t>
      </w:r>
      <w:r w:rsidRPr="002041B9">
        <w:rPr>
          <w:rFonts w:ascii="Arial" w:hAnsi="Arial" w:cs="Arial"/>
          <w:sz w:val="22"/>
          <w:szCs w:val="22"/>
          <w:u w:val="single"/>
        </w:rPr>
        <w:t>scheduled for COW on Monday, April 21</w:t>
      </w:r>
      <w:r w:rsidRPr="002041B9">
        <w:rPr>
          <w:rFonts w:ascii="Arial" w:hAnsi="Arial" w:cs="Arial"/>
          <w:sz w:val="22"/>
          <w:szCs w:val="22"/>
          <w:u w:val="single"/>
          <w:vertAlign w:val="superscript"/>
        </w:rPr>
        <w:t>st</w:t>
      </w:r>
      <w:r>
        <w:rPr>
          <w:rFonts w:ascii="Arial" w:hAnsi="Arial" w:cs="Arial"/>
          <w:sz w:val="22"/>
          <w:szCs w:val="22"/>
        </w:rPr>
        <w:t xml:space="preserve">.  </w:t>
      </w:r>
      <w:r w:rsidRPr="00990E05">
        <w:rPr>
          <w:rFonts w:ascii="Arial" w:hAnsi="Arial" w:cs="Arial"/>
          <w:sz w:val="22"/>
          <w:szCs w:val="22"/>
        </w:rPr>
        <w:t>Please contact your representatives and tell them you support SB</w:t>
      </w:r>
      <w:r>
        <w:rPr>
          <w:rFonts w:ascii="Arial" w:hAnsi="Arial" w:cs="Arial"/>
          <w:sz w:val="22"/>
          <w:szCs w:val="22"/>
        </w:rPr>
        <w:t>1386</w:t>
      </w:r>
      <w:r w:rsidRPr="00990E05">
        <w:rPr>
          <w:rFonts w:ascii="Arial" w:hAnsi="Arial" w:cs="Arial"/>
          <w:sz w:val="22"/>
          <w:szCs w:val="22"/>
        </w:rPr>
        <w:t>.</w:t>
      </w:r>
    </w:p>
    <w:p w:rsidR="002041B9" w:rsidRDefault="002041B9" w:rsidP="002041B9">
      <w:pPr>
        <w:jc w:val="both"/>
        <w:rPr>
          <w:rFonts w:ascii="Arial" w:hAnsi="Arial" w:cs="Arial"/>
          <w:b/>
        </w:rPr>
      </w:pPr>
    </w:p>
    <w:p w:rsidR="002041B9" w:rsidRPr="0069111B" w:rsidRDefault="002041B9" w:rsidP="002041B9">
      <w:pPr>
        <w:jc w:val="both"/>
        <w:rPr>
          <w:rFonts w:ascii="Arial" w:hAnsi="Arial" w:cs="Arial"/>
        </w:rPr>
      </w:pPr>
      <w:r w:rsidRPr="0069111B">
        <w:rPr>
          <w:rFonts w:ascii="Arial" w:hAnsi="Arial" w:cs="Arial"/>
          <w:b/>
        </w:rPr>
        <w:t xml:space="preserve">PLEASE use CAPWIZ to contact members by going to </w:t>
      </w:r>
      <w:hyperlink r:id="rId9" w:history="1">
        <w:r w:rsidRPr="0069111B">
          <w:rPr>
            <w:rStyle w:val="Hyperlink"/>
            <w:rFonts w:ascii="Arial" w:hAnsi="Arial" w:cs="Arial"/>
            <w:b/>
          </w:rPr>
          <w:t>www.azcouncil.com</w:t>
        </w:r>
      </w:hyperlink>
      <w:r w:rsidRPr="0069111B">
        <w:rPr>
          <w:rFonts w:ascii="Arial" w:hAnsi="Arial" w:cs="Arial"/>
          <w:b/>
        </w:rPr>
        <w:t xml:space="preserve"> and clicking on the legislative action center.</w:t>
      </w:r>
      <w:r w:rsidRPr="0069111B">
        <w:rPr>
          <w:rFonts w:ascii="Arial" w:hAnsi="Arial" w:cs="Arial"/>
        </w:rPr>
        <w:t xml:space="preserve">  Remember, you can also watch hearings and floor action in the comfort of your home or office by going to </w:t>
      </w:r>
      <w:hyperlink r:id="rId10" w:history="1">
        <w:r w:rsidRPr="0069111B">
          <w:rPr>
            <w:rStyle w:val="Hyperlink"/>
            <w:rFonts w:ascii="Arial" w:hAnsi="Arial" w:cs="Arial"/>
          </w:rPr>
          <w:t>www.azleg.gov</w:t>
        </w:r>
      </w:hyperlink>
      <w:r w:rsidRPr="0069111B">
        <w:rPr>
          <w:rFonts w:ascii="Arial" w:hAnsi="Arial" w:cs="Arial"/>
        </w:rPr>
        <w:t xml:space="preserve"> and click on “Live Proceedings”. Information about the bills, committees, and contact information is below.</w:t>
      </w:r>
    </w:p>
    <w:p w:rsidR="002041B9" w:rsidRPr="00990E05" w:rsidRDefault="002041B9" w:rsidP="00580B79">
      <w:pPr>
        <w:jc w:val="both"/>
        <w:rPr>
          <w:rFonts w:ascii="Arial" w:hAnsi="Arial" w:cs="Arial"/>
          <w:sz w:val="22"/>
          <w:szCs w:val="22"/>
        </w:rPr>
      </w:pPr>
    </w:p>
    <w:p w:rsidR="00C455DC" w:rsidRPr="00793447" w:rsidRDefault="0098736A" w:rsidP="00C455D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Actions </w:t>
      </w:r>
      <w:proofErr w:type="gramStart"/>
      <w:r w:rsidR="00E85FC2">
        <w:rPr>
          <w:rFonts w:ascii="Arial" w:hAnsi="Arial" w:cs="Arial"/>
          <w:b/>
          <w:sz w:val="20"/>
          <w:szCs w:val="20"/>
        </w:rPr>
        <w:t>For</w:t>
      </w:r>
      <w:proofErr w:type="gramEnd"/>
      <w:r>
        <w:rPr>
          <w:rFonts w:ascii="Arial" w:hAnsi="Arial" w:cs="Arial"/>
          <w:b/>
          <w:sz w:val="20"/>
          <w:szCs w:val="20"/>
        </w:rPr>
        <w:t xml:space="preserve"> Next</w:t>
      </w:r>
      <w:r w:rsidR="00C455DC" w:rsidRPr="00793447">
        <w:rPr>
          <w:rFonts w:ascii="Arial" w:hAnsi="Arial" w:cs="Arial"/>
          <w:b/>
          <w:sz w:val="20"/>
          <w:szCs w:val="20"/>
        </w:rPr>
        <w:t xml:space="preserve"> Week</w:t>
      </w:r>
    </w:p>
    <w:p w:rsidR="007454F1" w:rsidRDefault="007454F1" w:rsidP="00C45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HB2105: Court-</w:t>
      </w:r>
      <w:r w:rsidR="00004B14">
        <w:rPr>
          <w:rFonts w:ascii="Arial" w:hAnsi="Arial" w:cs="Arial"/>
          <w:sz w:val="20"/>
          <w:szCs w:val="20"/>
        </w:rPr>
        <w:t>o</w:t>
      </w:r>
      <w:r>
        <w:rPr>
          <w:rFonts w:ascii="Arial" w:hAnsi="Arial" w:cs="Arial"/>
          <w:sz w:val="20"/>
          <w:szCs w:val="20"/>
        </w:rPr>
        <w:t>rdered Evaluations; Peace Officers</w:t>
      </w:r>
      <w:r>
        <w:rPr>
          <w:rFonts w:ascii="Arial" w:hAnsi="Arial" w:cs="Arial"/>
          <w:sz w:val="20"/>
          <w:szCs w:val="20"/>
        </w:rPr>
        <w:tab/>
      </w:r>
      <w:r>
        <w:rPr>
          <w:rFonts w:ascii="Arial" w:hAnsi="Arial" w:cs="Arial"/>
          <w:sz w:val="20"/>
          <w:szCs w:val="20"/>
        </w:rPr>
        <w:tab/>
      </w:r>
      <w:r w:rsidR="00E85FC2">
        <w:rPr>
          <w:rFonts w:ascii="Arial" w:hAnsi="Arial" w:cs="Arial"/>
          <w:sz w:val="20"/>
          <w:szCs w:val="20"/>
        </w:rPr>
        <w:tab/>
      </w:r>
      <w:r>
        <w:rPr>
          <w:rFonts w:ascii="Arial" w:hAnsi="Arial" w:cs="Arial"/>
          <w:sz w:val="20"/>
          <w:szCs w:val="20"/>
        </w:rPr>
        <w:t>Ready for Third Read</w:t>
      </w:r>
    </w:p>
    <w:p w:rsidR="007454F1" w:rsidRDefault="007454F1" w:rsidP="00C45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HB2172: BD of Psychologist Examiners; Psychologists</w:t>
      </w:r>
      <w:r>
        <w:rPr>
          <w:rFonts w:ascii="Arial" w:hAnsi="Arial" w:cs="Arial"/>
          <w:sz w:val="20"/>
          <w:szCs w:val="20"/>
        </w:rPr>
        <w:tab/>
      </w:r>
      <w:r>
        <w:rPr>
          <w:rFonts w:ascii="Arial" w:hAnsi="Arial" w:cs="Arial"/>
          <w:sz w:val="20"/>
          <w:szCs w:val="20"/>
        </w:rPr>
        <w:tab/>
      </w:r>
      <w:r w:rsidR="00E85FC2">
        <w:rPr>
          <w:rFonts w:ascii="Arial" w:hAnsi="Arial" w:cs="Arial"/>
          <w:sz w:val="20"/>
          <w:szCs w:val="20"/>
        </w:rPr>
        <w:tab/>
      </w:r>
      <w:r w:rsidR="00E85FC2">
        <w:rPr>
          <w:rFonts w:ascii="Arial" w:hAnsi="Arial" w:cs="Arial"/>
          <w:sz w:val="20"/>
          <w:szCs w:val="20"/>
        </w:rPr>
        <w:t>Ready for Third Read</w:t>
      </w:r>
    </w:p>
    <w:p w:rsidR="00E85FC2" w:rsidRDefault="00E85FC2" w:rsidP="00C45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HB2173: Psychology Board; Behavior Analysts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Ready for Third Read</w:t>
      </w:r>
    </w:p>
    <w:p w:rsidR="00004B14" w:rsidRDefault="00004B14" w:rsidP="00C45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04B14">
        <w:rPr>
          <w:rFonts w:ascii="Arial" w:hAnsi="Arial" w:cs="Arial"/>
          <w:sz w:val="20"/>
          <w:szCs w:val="20"/>
        </w:rPr>
        <w:t>HB2531: Court-ordered Evaluation Services; Payment</w:t>
      </w:r>
      <w:r w:rsidRPr="00004B14">
        <w:rPr>
          <w:rFonts w:ascii="Arial" w:hAnsi="Arial" w:cs="Arial"/>
          <w:sz w:val="20"/>
          <w:szCs w:val="20"/>
        </w:rPr>
        <w:tab/>
      </w:r>
      <w:r w:rsidRPr="00004B14">
        <w:rPr>
          <w:rFonts w:ascii="Arial" w:hAnsi="Arial" w:cs="Arial"/>
          <w:sz w:val="20"/>
          <w:szCs w:val="20"/>
        </w:rPr>
        <w:tab/>
      </w:r>
      <w:r w:rsidR="00E85FC2">
        <w:rPr>
          <w:rFonts w:ascii="Arial" w:hAnsi="Arial" w:cs="Arial"/>
          <w:sz w:val="20"/>
          <w:szCs w:val="20"/>
        </w:rPr>
        <w:tab/>
      </w:r>
      <w:r w:rsidRPr="00004B14">
        <w:rPr>
          <w:rFonts w:ascii="Arial" w:hAnsi="Arial" w:cs="Arial"/>
          <w:sz w:val="20"/>
          <w:szCs w:val="20"/>
        </w:rPr>
        <w:t>Ready for Third Read</w:t>
      </w:r>
    </w:p>
    <w:p w:rsidR="00004B14" w:rsidRDefault="00004B14" w:rsidP="00C45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04B14">
        <w:rPr>
          <w:rFonts w:ascii="Arial" w:hAnsi="Arial" w:cs="Arial"/>
          <w:sz w:val="20"/>
          <w:szCs w:val="20"/>
        </w:rPr>
        <w:t>HB2605: Teachers; Suicide Prevention; Continuing Edu.</w:t>
      </w:r>
      <w:r w:rsidRPr="00004B14">
        <w:rPr>
          <w:rFonts w:ascii="Arial" w:hAnsi="Arial" w:cs="Arial"/>
          <w:sz w:val="20"/>
          <w:szCs w:val="20"/>
        </w:rPr>
        <w:tab/>
      </w:r>
      <w:r w:rsidRPr="00004B14">
        <w:rPr>
          <w:rFonts w:ascii="Arial" w:hAnsi="Arial" w:cs="Arial"/>
          <w:sz w:val="20"/>
          <w:szCs w:val="20"/>
        </w:rPr>
        <w:tab/>
      </w:r>
      <w:r w:rsidR="00E85FC2">
        <w:rPr>
          <w:rFonts w:ascii="Arial" w:hAnsi="Arial" w:cs="Arial"/>
          <w:sz w:val="20"/>
          <w:szCs w:val="20"/>
        </w:rPr>
        <w:tab/>
      </w:r>
      <w:r w:rsidRPr="00004B14">
        <w:rPr>
          <w:rFonts w:ascii="Arial" w:hAnsi="Arial" w:cs="Arial"/>
          <w:sz w:val="20"/>
          <w:szCs w:val="20"/>
        </w:rPr>
        <w:t>Ready for Third Read</w:t>
      </w:r>
    </w:p>
    <w:p w:rsidR="00E85FC2" w:rsidRDefault="00E85FC2" w:rsidP="00C45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04B14" w:rsidRDefault="00004B14" w:rsidP="00C45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HB2007: Developmental Disability Service Contracts; Monitoring</w:t>
      </w:r>
      <w:r>
        <w:rPr>
          <w:rFonts w:ascii="Arial" w:hAnsi="Arial" w:cs="Arial"/>
          <w:sz w:val="20"/>
          <w:szCs w:val="20"/>
        </w:rPr>
        <w:tab/>
      </w:r>
      <w:r w:rsidR="00E85FC2">
        <w:rPr>
          <w:rFonts w:ascii="Arial" w:hAnsi="Arial" w:cs="Arial"/>
          <w:sz w:val="20"/>
          <w:szCs w:val="20"/>
        </w:rPr>
        <w:tab/>
      </w:r>
      <w:r>
        <w:rPr>
          <w:rFonts w:ascii="Arial" w:hAnsi="Arial" w:cs="Arial"/>
          <w:sz w:val="20"/>
          <w:szCs w:val="20"/>
        </w:rPr>
        <w:t>Ready for the Governor</w:t>
      </w:r>
    </w:p>
    <w:p w:rsidR="00004B14" w:rsidRPr="00004B14" w:rsidRDefault="00004B14" w:rsidP="00C45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SB1391: Schools; Noncertified Employees; Fingerprinting</w:t>
      </w:r>
      <w:r>
        <w:rPr>
          <w:rFonts w:ascii="Arial" w:hAnsi="Arial" w:cs="Arial"/>
          <w:sz w:val="20"/>
          <w:szCs w:val="20"/>
        </w:rPr>
        <w:tab/>
      </w:r>
      <w:r w:rsidR="00E85FC2">
        <w:rPr>
          <w:rFonts w:ascii="Arial" w:hAnsi="Arial" w:cs="Arial"/>
          <w:sz w:val="20"/>
          <w:szCs w:val="20"/>
        </w:rPr>
        <w:tab/>
      </w:r>
      <w:r>
        <w:rPr>
          <w:rFonts w:ascii="Arial" w:hAnsi="Arial" w:cs="Arial"/>
          <w:sz w:val="20"/>
          <w:szCs w:val="20"/>
        </w:rPr>
        <w:t>Ready for the Governor</w:t>
      </w:r>
    </w:p>
    <w:p w:rsidR="00061E81" w:rsidRDefault="00C455DC" w:rsidP="00C45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93447">
        <w:rPr>
          <w:rFonts w:ascii="Arial" w:hAnsi="Arial" w:cs="Arial"/>
          <w:sz w:val="20"/>
          <w:szCs w:val="20"/>
        </w:rPr>
        <w:t>HB2</w:t>
      </w:r>
      <w:r>
        <w:rPr>
          <w:rFonts w:ascii="Arial" w:hAnsi="Arial" w:cs="Arial"/>
          <w:sz w:val="20"/>
          <w:szCs w:val="20"/>
        </w:rPr>
        <w:t>457: Mental Health; Veterans Court; Establishment</w:t>
      </w:r>
      <w:r>
        <w:rPr>
          <w:rFonts w:ascii="Arial" w:hAnsi="Arial" w:cs="Arial"/>
          <w:sz w:val="20"/>
          <w:szCs w:val="20"/>
        </w:rPr>
        <w:tab/>
      </w:r>
      <w:r>
        <w:rPr>
          <w:rFonts w:ascii="Arial" w:hAnsi="Arial" w:cs="Arial"/>
          <w:sz w:val="20"/>
          <w:szCs w:val="20"/>
        </w:rPr>
        <w:tab/>
      </w:r>
      <w:r w:rsidR="00E85FC2">
        <w:rPr>
          <w:rFonts w:ascii="Arial" w:hAnsi="Arial" w:cs="Arial"/>
          <w:sz w:val="20"/>
          <w:szCs w:val="20"/>
        </w:rPr>
        <w:tab/>
      </w:r>
      <w:r>
        <w:rPr>
          <w:rFonts w:ascii="Arial" w:hAnsi="Arial" w:cs="Arial"/>
          <w:sz w:val="20"/>
          <w:szCs w:val="20"/>
        </w:rPr>
        <w:t>Ready for the Governor</w:t>
      </w:r>
    </w:p>
    <w:p w:rsidR="00E85FC2" w:rsidRDefault="00E85FC2" w:rsidP="00C45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HB2454: Human Trafficking; Prostitution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Ready for the Governor</w:t>
      </w:r>
    </w:p>
    <w:p w:rsidR="0098736A" w:rsidRDefault="0098736A" w:rsidP="00C45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47E77">
        <w:rPr>
          <w:rFonts w:ascii="Arial" w:hAnsi="Arial" w:cs="Arial"/>
          <w:sz w:val="20"/>
          <w:szCs w:val="20"/>
        </w:rPr>
        <w:t>HB2603: TANF Recipients; Drug Convictions; Notification</w:t>
      </w:r>
      <w:r w:rsidRPr="00F12007">
        <w:rPr>
          <w:rFonts w:ascii="Arial" w:hAnsi="Arial" w:cs="Arial"/>
          <w:color w:val="FF0000"/>
          <w:sz w:val="20"/>
          <w:szCs w:val="20"/>
        </w:rPr>
        <w:tab/>
      </w:r>
      <w:r w:rsidR="00E85FC2">
        <w:rPr>
          <w:rFonts w:ascii="Arial" w:hAnsi="Arial" w:cs="Arial"/>
          <w:color w:val="FF0000"/>
          <w:sz w:val="20"/>
          <w:szCs w:val="20"/>
        </w:rPr>
        <w:tab/>
      </w:r>
      <w:r w:rsidR="00004B14">
        <w:rPr>
          <w:rFonts w:ascii="Arial" w:hAnsi="Arial" w:cs="Arial"/>
          <w:sz w:val="20"/>
          <w:szCs w:val="20"/>
        </w:rPr>
        <w:t>Ready for the Governor</w:t>
      </w:r>
    </w:p>
    <w:p w:rsidR="00004B14" w:rsidRDefault="00947E77" w:rsidP="00C45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HB2310: Criminal Justice Info; Court Reporting</w:t>
      </w:r>
      <w:r>
        <w:rPr>
          <w:rFonts w:ascii="Arial" w:hAnsi="Arial" w:cs="Arial"/>
          <w:sz w:val="20"/>
          <w:szCs w:val="20"/>
        </w:rPr>
        <w:tab/>
      </w:r>
      <w:r>
        <w:rPr>
          <w:rFonts w:ascii="Arial" w:hAnsi="Arial" w:cs="Arial"/>
          <w:sz w:val="20"/>
          <w:szCs w:val="20"/>
        </w:rPr>
        <w:tab/>
      </w:r>
      <w:r>
        <w:rPr>
          <w:rFonts w:ascii="Arial" w:hAnsi="Arial" w:cs="Arial"/>
          <w:sz w:val="20"/>
          <w:szCs w:val="20"/>
        </w:rPr>
        <w:tab/>
      </w:r>
      <w:r w:rsidR="00E85FC2">
        <w:rPr>
          <w:rFonts w:ascii="Arial" w:hAnsi="Arial" w:cs="Arial"/>
          <w:sz w:val="20"/>
          <w:szCs w:val="20"/>
        </w:rPr>
        <w:tab/>
      </w:r>
      <w:r>
        <w:rPr>
          <w:rFonts w:ascii="Arial" w:hAnsi="Arial" w:cs="Arial"/>
          <w:sz w:val="20"/>
          <w:szCs w:val="20"/>
        </w:rPr>
        <w:t>Ready for the Governor</w:t>
      </w:r>
    </w:p>
    <w:p w:rsidR="00947E77" w:rsidRPr="00F12007" w:rsidRDefault="00947E77" w:rsidP="00C455DC">
      <w:pPr>
        <w:pBdr>
          <w:top w:val="single" w:sz="4" w:space="1" w:color="auto"/>
          <w:left w:val="single" w:sz="4" w:space="4" w:color="auto"/>
          <w:bottom w:val="single" w:sz="4" w:space="1" w:color="auto"/>
          <w:right w:val="single" w:sz="4" w:space="4" w:color="auto"/>
        </w:pBdr>
        <w:jc w:val="both"/>
        <w:rPr>
          <w:rFonts w:ascii="Arial" w:hAnsi="Arial" w:cs="Arial"/>
          <w:color w:val="FF0000"/>
          <w:sz w:val="20"/>
          <w:szCs w:val="20"/>
        </w:rPr>
      </w:pPr>
      <w:r>
        <w:rPr>
          <w:rFonts w:ascii="Arial" w:hAnsi="Arial" w:cs="Arial"/>
          <w:sz w:val="20"/>
          <w:szCs w:val="20"/>
        </w:rPr>
        <w:t>HB2321: Procurement Code Omnibus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85FC2">
        <w:rPr>
          <w:rFonts w:ascii="Arial" w:hAnsi="Arial" w:cs="Arial"/>
          <w:sz w:val="20"/>
          <w:szCs w:val="20"/>
        </w:rPr>
        <w:tab/>
      </w:r>
      <w:r>
        <w:rPr>
          <w:rFonts w:ascii="Arial" w:hAnsi="Arial" w:cs="Arial"/>
          <w:sz w:val="20"/>
          <w:szCs w:val="20"/>
        </w:rPr>
        <w:t>Ready for the Governor</w:t>
      </w:r>
    </w:p>
    <w:p w:rsidR="002041B9" w:rsidRDefault="002041B9" w:rsidP="00E85FC2">
      <w:pPr>
        <w:jc w:val="both"/>
        <w:rPr>
          <w:rFonts w:ascii="Arial" w:hAnsi="Arial" w:cs="Arial"/>
        </w:rPr>
      </w:pPr>
    </w:p>
    <w:p w:rsidR="00A207FB" w:rsidRDefault="00534EA3" w:rsidP="00E85FC2">
      <w:pPr>
        <w:jc w:val="both"/>
        <w:rPr>
          <w:rFonts w:ascii="Arial" w:hAnsi="Arial" w:cs="Arial"/>
        </w:rPr>
      </w:pPr>
      <w:r w:rsidRPr="0069111B">
        <w:rPr>
          <w:rFonts w:ascii="Arial" w:hAnsi="Arial" w:cs="Arial"/>
        </w:rPr>
        <w:t xml:space="preserve">Thank you for all that you every day to make the world a better place.  As always, if you have questions, please feel free to ask.  </w:t>
      </w:r>
      <w:r w:rsidR="00A207FB">
        <w:rPr>
          <w:rFonts w:ascii="Arial" w:hAnsi="Arial" w:cs="Arial"/>
        </w:rPr>
        <w:br w:type="page"/>
      </w:r>
    </w:p>
    <w:p w:rsidR="002041B9" w:rsidRDefault="002041B9" w:rsidP="00E85FC2">
      <w:pPr>
        <w:pStyle w:val="NoSpacing"/>
        <w:rPr>
          <w:rFonts w:ascii="Verdana" w:hAnsi="Verdana"/>
          <w:b/>
          <w:lang w:val="en"/>
        </w:rPr>
      </w:pPr>
      <w:r w:rsidRPr="002041B9">
        <w:rPr>
          <w:rFonts w:ascii="Verdana" w:hAnsi="Verdana"/>
          <w:b/>
          <w:lang w:val="en"/>
        </w:rPr>
        <w:lastRenderedPageBreak/>
        <w:t>House Bill 2367:  The “able bodied” bill passes</w:t>
      </w:r>
    </w:p>
    <w:p w:rsidR="002041B9" w:rsidRPr="002041B9" w:rsidRDefault="002041B9" w:rsidP="00E85FC2">
      <w:pPr>
        <w:pStyle w:val="NoSpacing"/>
        <w:rPr>
          <w:rFonts w:ascii="Verdana" w:hAnsi="Verdana"/>
          <w:b/>
          <w:lang w:val="en"/>
        </w:rPr>
      </w:pPr>
      <w:r>
        <w:rPr>
          <w:rFonts w:ascii="Verdana" w:hAnsi="Verdana"/>
          <w:b/>
          <w:lang w:val="en"/>
        </w:rPr>
        <w:t>AZ Republic 4-18-14</w:t>
      </w:r>
      <w:bookmarkStart w:id="0" w:name="_GoBack"/>
      <w:bookmarkEnd w:id="0"/>
    </w:p>
    <w:p w:rsidR="002041B9" w:rsidRDefault="002041B9" w:rsidP="00E85FC2">
      <w:pPr>
        <w:pStyle w:val="NoSpacing"/>
        <w:rPr>
          <w:rFonts w:ascii="Verdana" w:hAnsi="Verdana"/>
          <w:lang w:val="en"/>
        </w:rPr>
      </w:pPr>
    </w:p>
    <w:p w:rsidR="00A207FB" w:rsidRPr="00E85FC2" w:rsidRDefault="00A207FB" w:rsidP="00E85FC2">
      <w:pPr>
        <w:pStyle w:val="NoSpacing"/>
        <w:rPr>
          <w:rFonts w:ascii="Verdana" w:hAnsi="Verdana"/>
          <w:lang w:val="en"/>
        </w:rPr>
      </w:pPr>
      <w:r w:rsidRPr="00E85FC2">
        <w:rPr>
          <w:rFonts w:ascii="Verdana" w:hAnsi="Verdana"/>
          <w:lang w:val="en"/>
        </w:rPr>
        <w:t>A proposal that could force able-bodied Medicaid recipients to get jobs and limit some to a maximum of five years of insurance is on its way to Gov. Jan Brewer for consideration after the House gave final approval to Republican House Speaker Andy Tobin's bill on Thursday.</w:t>
      </w:r>
    </w:p>
    <w:p w:rsidR="00A207FB" w:rsidRPr="00E85FC2" w:rsidRDefault="00A207FB" w:rsidP="00E85FC2">
      <w:pPr>
        <w:pStyle w:val="NoSpacing"/>
        <w:rPr>
          <w:rFonts w:ascii="Verdana" w:hAnsi="Verdana"/>
          <w:lang w:val="en"/>
        </w:rPr>
      </w:pPr>
      <w:r w:rsidRPr="00E85FC2">
        <w:rPr>
          <w:rFonts w:ascii="Verdana" w:hAnsi="Verdana"/>
          <w:lang w:val="en"/>
        </w:rPr>
        <w:t>House Bill 2367 requires the state's Medicaid program to apply for a waiver from federal regulators every year to allow it to impose the new rules. Federal officials at the Centers for Medicare and Medicaid Services reiterated Thursday that the work-rule and time-limit proposals likely run counter to Medicaid's laws and regulations. Tobin, however, has said he believes Medicaid's position could change over time.</w:t>
      </w:r>
    </w:p>
    <w:p w:rsidR="00A207FB" w:rsidRPr="00E85FC2" w:rsidRDefault="00A207FB" w:rsidP="00E85FC2">
      <w:pPr>
        <w:pStyle w:val="NoSpacing"/>
        <w:rPr>
          <w:rFonts w:ascii="Verdana" w:hAnsi="Verdana"/>
          <w:lang w:val="en"/>
        </w:rPr>
      </w:pPr>
      <w:r w:rsidRPr="00E85FC2">
        <w:rPr>
          <w:rFonts w:ascii="Verdana" w:hAnsi="Verdana"/>
          <w:lang w:val="en"/>
        </w:rPr>
        <w:t>Tobin's bill also imposes co-pays on unneeded ambulance and emergency-room use. He has said the rules are needed to protect the state from excess expenses. Democrats argue that they would limit the effectiveness of the health system for poor Arizonans.</w:t>
      </w:r>
    </w:p>
    <w:p w:rsidR="00A207FB" w:rsidRPr="00E85FC2" w:rsidRDefault="00A207FB" w:rsidP="00E85FC2">
      <w:pPr>
        <w:pStyle w:val="NoSpacing"/>
        <w:rPr>
          <w:rFonts w:ascii="Verdana" w:hAnsi="Verdana"/>
          <w:lang w:val="en"/>
        </w:rPr>
      </w:pPr>
      <w:r w:rsidRPr="00E85FC2">
        <w:rPr>
          <w:rFonts w:ascii="Verdana" w:hAnsi="Verdana"/>
          <w:lang w:val="en"/>
        </w:rPr>
        <w:t>The bill passed the Senate and the House on party-line votes, with majority Republicans in support and Democrats opposed.</w:t>
      </w:r>
    </w:p>
    <w:p w:rsidR="00A207FB" w:rsidRPr="00E85FC2" w:rsidRDefault="00A207FB" w:rsidP="00E85FC2">
      <w:pPr>
        <w:pStyle w:val="NoSpacing"/>
        <w:rPr>
          <w:rFonts w:ascii="Verdana" w:hAnsi="Verdana"/>
          <w:lang w:val="en"/>
        </w:rPr>
      </w:pPr>
      <w:r w:rsidRPr="00E85FC2">
        <w:rPr>
          <w:rFonts w:ascii="Verdana" w:hAnsi="Verdana"/>
          <w:lang w:val="en"/>
        </w:rPr>
        <w:t>There was little discussion during the final vote on Thursday.</w:t>
      </w:r>
    </w:p>
    <w:p w:rsidR="00A207FB" w:rsidRPr="00E85FC2" w:rsidRDefault="00A207FB" w:rsidP="00E85FC2">
      <w:pPr>
        <w:pStyle w:val="NoSpacing"/>
        <w:rPr>
          <w:rFonts w:ascii="Verdana" w:hAnsi="Verdana"/>
          <w:lang w:val="en"/>
        </w:rPr>
      </w:pPr>
      <w:r w:rsidRPr="00E85FC2">
        <w:rPr>
          <w:rFonts w:ascii="Verdana" w:hAnsi="Verdana"/>
          <w:lang w:val="en"/>
        </w:rPr>
        <w:t>An analysis of the bill's impact released Wednesday by the Legislature's budget experts estimated that 141,000 current Medicaid recipients would lose coverage under Tobin's lifetime limit. That could save the state nearly $150million a year. Only about half of the 440,000 able-bodied adults now getting insurance meet the work requirement. More than 1.4million Arizonans were enrolled in the state's health-insurance plan for the poor as of April1.</w:t>
      </w:r>
    </w:p>
    <w:p w:rsidR="00A207FB" w:rsidRPr="00E85FC2" w:rsidRDefault="00A207FB" w:rsidP="00E85FC2">
      <w:pPr>
        <w:pStyle w:val="NoSpacing"/>
        <w:rPr>
          <w:rFonts w:ascii="Verdana" w:hAnsi="Verdana"/>
          <w:lang w:val="en"/>
        </w:rPr>
      </w:pPr>
      <w:r w:rsidRPr="00E85FC2">
        <w:rPr>
          <w:rFonts w:ascii="Verdana" w:hAnsi="Verdana"/>
          <w:lang w:val="en"/>
        </w:rPr>
        <w:t>As originally introduced in February, the bill would have a hard limit of five years for anyone getting Medicaid.</w:t>
      </w:r>
    </w:p>
    <w:p w:rsidR="00A207FB" w:rsidRPr="00E85FC2" w:rsidRDefault="00A207FB" w:rsidP="00E85FC2">
      <w:pPr>
        <w:pStyle w:val="NoSpacing"/>
        <w:rPr>
          <w:rFonts w:ascii="Verdana" w:hAnsi="Verdana"/>
          <w:lang w:val="en"/>
        </w:rPr>
      </w:pPr>
      <w:r w:rsidRPr="00E85FC2">
        <w:rPr>
          <w:rFonts w:ascii="Verdana" w:hAnsi="Verdana"/>
          <w:lang w:val="en"/>
        </w:rPr>
        <w:t>After an outcry from Democrats over its effect on the working poor, Tobin changed that provision, and it now affects only people who are able-bodied and don't work. The bill does not define "able-bodied." He also added exemptions for pregnant women, those on disability benefits and those caring for young children.</w:t>
      </w:r>
    </w:p>
    <w:p w:rsidR="00A207FB" w:rsidRPr="00E85FC2" w:rsidRDefault="00A207FB" w:rsidP="00E85FC2">
      <w:pPr>
        <w:pStyle w:val="NoSpacing"/>
        <w:rPr>
          <w:rFonts w:ascii="Verdana" w:hAnsi="Verdana"/>
          <w:lang w:val="en"/>
        </w:rPr>
      </w:pPr>
      <w:r w:rsidRPr="00E85FC2">
        <w:rPr>
          <w:rFonts w:ascii="Verdana" w:hAnsi="Verdana"/>
          <w:lang w:val="en"/>
        </w:rPr>
        <w:t>Tobin, R-</w:t>
      </w:r>
      <w:proofErr w:type="spellStart"/>
      <w:r w:rsidRPr="00E85FC2">
        <w:rPr>
          <w:rFonts w:ascii="Verdana" w:hAnsi="Verdana"/>
          <w:lang w:val="en"/>
        </w:rPr>
        <w:t>Paulden</w:t>
      </w:r>
      <w:proofErr w:type="spellEnd"/>
      <w:r w:rsidRPr="00E85FC2">
        <w:rPr>
          <w:rFonts w:ascii="Verdana" w:hAnsi="Verdana"/>
          <w:lang w:val="en"/>
        </w:rPr>
        <w:t>, said that the federal opposition could change and that the requirements give the state tools to cut enrollment if the government fails to fund the program as promised.</w:t>
      </w:r>
    </w:p>
    <w:p w:rsidR="00A207FB" w:rsidRPr="00E85FC2" w:rsidRDefault="00A207FB" w:rsidP="00E85FC2">
      <w:pPr>
        <w:pStyle w:val="NoSpacing"/>
        <w:rPr>
          <w:rFonts w:ascii="Verdana" w:hAnsi="Verdana"/>
          <w:lang w:val="en"/>
        </w:rPr>
      </w:pPr>
      <w:r w:rsidRPr="00E85FC2">
        <w:rPr>
          <w:rFonts w:ascii="Verdana" w:hAnsi="Verdana"/>
          <w:lang w:val="en"/>
        </w:rPr>
        <w:t xml:space="preserve">Tobin's proposal includes a requirement for </w:t>
      </w:r>
      <w:proofErr w:type="gramStart"/>
      <w:r w:rsidRPr="00E85FC2">
        <w:rPr>
          <w:rFonts w:ascii="Verdana" w:hAnsi="Verdana"/>
          <w:lang w:val="en"/>
        </w:rPr>
        <w:t>a co</w:t>
      </w:r>
      <w:proofErr w:type="gramEnd"/>
      <w:r w:rsidRPr="00E85FC2">
        <w:rPr>
          <w:rFonts w:ascii="Verdana" w:hAnsi="Verdana"/>
          <w:lang w:val="en"/>
        </w:rPr>
        <w:t>-pay for unneeded visits to hospital emergency rooms or ambulance use. The federal government had allowed Arizona to charge $30 co-pays for unneeded ER visits, but that expired Dec.31. Arizona is now asking federal officials for authority to charge $200 for such visits for newly eligible people on the state's Medicaid plan, the Arizona Health Care Cost Containment System.</w:t>
      </w:r>
    </w:p>
    <w:p w:rsidR="00A207FB" w:rsidRPr="00E85FC2" w:rsidRDefault="00A207FB" w:rsidP="00E85FC2">
      <w:pPr>
        <w:pStyle w:val="NoSpacing"/>
        <w:rPr>
          <w:rFonts w:ascii="Verdana" w:hAnsi="Verdana"/>
          <w:lang w:val="en"/>
        </w:rPr>
      </w:pPr>
      <w:r w:rsidRPr="00E85FC2">
        <w:rPr>
          <w:rFonts w:ascii="Verdana" w:hAnsi="Verdana"/>
          <w:lang w:val="en"/>
        </w:rPr>
        <w:t>Rep. Eric Meyer, D-Paradise Valley, said Tobin is trying to limit the reach of the program.</w:t>
      </w:r>
    </w:p>
    <w:p w:rsidR="00A207FB" w:rsidRPr="00E85FC2" w:rsidRDefault="00A207FB" w:rsidP="00E85FC2">
      <w:pPr>
        <w:pStyle w:val="NoSpacing"/>
        <w:rPr>
          <w:rFonts w:ascii="Verdana" w:hAnsi="Verdana"/>
          <w:lang w:val="en"/>
        </w:rPr>
      </w:pPr>
      <w:r w:rsidRPr="00E85FC2">
        <w:rPr>
          <w:rFonts w:ascii="Verdana" w:hAnsi="Verdana"/>
          <w:lang w:val="en"/>
        </w:rPr>
        <w:t>A Medicaid-expansion proposal pushed by Brewer last year led to a fracture among fellow Republicans and an impasse she broke by calling a special legislative session.</w:t>
      </w:r>
    </w:p>
    <w:p w:rsidR="00D43B90" w:rsidRDefault="00D43B90" w:rsidP="00E85FC2">
      <w:pPr>
        <w:pStyle w:val="NoSpacing"/>
        <w:rPr>
          <w:rFonts w:ascii="Arial" w:hAnsi="Arial" w:cs="Arial"/>
        </w:rPr>
      </w:pPr>
    </w:p>
    <w:sectPr w:rsidR="00D43B90" w:rsidSect="00DD02E9">
      <w:headerReference w:type="default" r:id="rId11"/>
      <w:footerReference w:type="default" r:id="rId12"/>
      <w:headerReference w:type="first" r:id="rId13"/>
      <w:footerReference w:type="first" r:id="rId14"/>
      <w:type w:val="continuous"/>
      <w:pgSz w:w="12240" w:h="15840"/>
      <w:pgMar w:top="540" w:right="720" w:bottom="576" w:left="720" w:header="540" w:footer="3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D1" w:rsidRDefault="009F15D1">
      <w:r>
        <w:separator/>
      </w:r>
    </w:p>
  </w:endnote>
  <w:endnote w:type="continuationSeparator" w:id="0">
    <w:p w:rsidR="009F15D1" w:rsidRDefault="009F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E0" w:rsidRPr="00A528F1" w:rsidRDefault="00616FE0" w:rsidP="001D29BC">
    <w:pPr>
      <w:pStyle w:val="Footer"/>
      <w:jc w:val="center"/>
      <w:rPr>
        <w:rFonts w:ascii="Calibri" w:hAnsi="Calibri"/>
        <w:b/>
        <w:color w:val="00B05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E0" w:rsidRDefault="00616FE0" w:rsidP="00DD02E9">
    <w:pPr>
      <w:pStyle w:val="Footer"/>
      <w:jc w:val="center"/>
    </w:pPr>
    <w:r>
      <w:rPr>
        <w:noProof/>
      </w:rPr>
      <w:drawing>
        <wp:inline distT="0" distB="0" distL="0" distR="0" wp14:anchorId="388C2BDC" wp14:editId="747B673E">
          <wp:extent cx="3152775" cy="352425"/>
          <wp:effectExtent l="0" t="0" r="9525" b="9525"/>
          <wp:docPr id="2" name="Picture 2"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D1" w:rsidRDefault="009F15D1">
      <w:r>
        <w:separator/>
      </w:r>
    </w:p>
  </w:footnote>
  <w:footnote w:type="continuationSeparator" w:id="0">
    <w:p w:rsidR="009F15D1" w:rsidRDefault="009F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E0" w:rsidRPr="005B2506" w:rsidRDefault="00616FE0" w:rsidP="00596DAB">
    <w:pPr>
      <w:pStyle w:val="Header"/>
      <w:jc w:val="center"/>
      <w:rPr>
        <w:color w:val="98480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E0" w:rsidRDefault="00616FE0" w:rsidP="00DD02E9">
    <w:pPr>
      <w:pStyle w:val="Header"/>
      <w:jc w:val="center"/>
    </w:pPr>
    <w:r>
      <w:rPr>
        <w:noProof/>
      </w:rPr>
      <w:drawing>
        <wp:inline distT="0" distB="0" distL="0" distR="0" wp14:anchorId="23D5EE0B" wp14:editId="6119DEFB">
          <wp:extent cx="5934075" cy="1104900"/>
          <wp:effectExtent l="0" t="0" r="952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604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E7347E8"/>
    <w:multiLevelType w:val="hybridMultilevel"/>
    <w:tmpl w:val="C414A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D411A16"/>
    <w:multiLevelType w:val="hybridMultilevel"/>
    <w:tmpl w:val="F3D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C9"/>
    <w:rsid w:val="00004B14"/>
    <w:rsid w:val="0001758B"/>
    <w:rsid w:val="00032A44"/>
    <w:rsid w:val="000432B9"/>
    <w:rsid w:val="000503E9"/>
    <w:rsid w:val="00061E81"/>
    <w:rsid w:val="00065C8D"/>
    <w:rsid w:val="00092369"/>
    <w:rsid w:val="000C488E"/>
    <w:rsid w:val="000C4BD7"/>
    <w:rsid w:val="000D69EA"/>
    <w:rsid w:val="00104500"/>
    <w:rsid w:val="001057CC"/>
    <w:rsid w:val="001345F8"/>
    <w:rsid w:val="001369D3"/>
    <w:rsid w:val="0014013F"/>
    <w:rsid w:val="00141564"/>
    <w:rsid w:val="00145CF1"/>
    <w:rsid w:val="00153A68"/>
    <w:rsid w:val="001669D0"/>
    <w:rsid w:val="001921BA"/>
    <w:rsid w:val="001A6AC2"/>
    <w:rsid w:val="001D29BC"/>
    <w:rsid w:val="001D36D5"/>
    <w:rsid w:val="001F023B"/>
    <w:rsid w:val="001F7ADB"/>
    <w:rsid w:val="002041B9"/>
    <w:rsid w:val="002156ED"/>
    <w:rsid w:val="00233823"/>
    <w:rsid w:val="00247800"/>
    <w:rsid w:val="00260FA9"/>
    <w:rsid w:val="0027689F"/>
    <w:rsid w:val="00284343"/>
    <w:rsid w:val="00291FF5"/>
    <w:rsid w:val="002A26C2"/>
    <w:rsid w:val="0032345D"/>
    <w:rsid w:val="00333104"/>
    <w:rsid w:val="0037481D"/>
    <w:rsid w:val="00387C19"/>
    <w:rsid w:val="003B3E50"/>
    <w:rsid w:val="003C4295"/>
    <w:rsid w:val="003F3B23"/>
    <w:rsid w:val="00413677"/>
    <w:rsid w:val="0043143A"/>
    <w:rsid w:val="004613CA"/>
    <w:rsid w:val="00481B5C"/>
    <w:rsid w:val="004B53C9"/>
    <w:rsid w:val="004C0797"/>
    <w:rsid w:val="004C6141"/>
    <w:rsid w:val="005048A2"/>
    <w:rsid w:val="00507753"/>
    <w:rsid w:val="00533141"/>
    <w:rsid w:val="00534EA3"/>
    <w:rsid w:val="00580B79"/>
    <w:rsid w:val="00581726"/>
    <w:rsid w:val="005833C8"/>
    <w:rsid w:val="00596DAB"/>
    <w:rsid w:val="005A607A"/>
    <w:rsid w:val="005B2506"/>
    <w:rsid w:val="005B726C"/>
    <w:rsid w:val="005E5A4F"/>
    <w:rsid w:val="00602EE1"/>
    <w:rsid w:val="00610D0C"/>
    <w:rsid w:val="00616FE0"/>
    <w:rsid w:val="00630889"/>
    <w:rsid w:val="00640492"/>
    <w:rsid w:val="006542DD"/>
    <w:rsid w:val="00655C45"/>
    <w:rsid w:val="006606F3"/>
    <w:rsid w:val="0069111B"/>
    <w:rsid w:val="00693F63"/>
    <w:rsid w:val="00694227"/>
    <w:rsid w:val="006D7477"/>
    <w:rsid w:val="006E795C"/>
    <w:rsid w:val="00714E98"/>
    <w:rsid w:val="007454F1"/>
    <w:rsid w:val="00766E7A"/>
    <w:rsid w:val="00791E90"/>
    <w:rsid w:val="00793447"/>
    <w:rsid w:val="007B281A"/>
    <w:rsid w:val="007E5C60"/>
    <w:rsid w:val="007E7169"/>
    <w:rsid w:val="0082744E"/>
    <w:rsid w:val="00840091"/>
    <w:rsid w:val="008540A4"/>
    <w:rsid w:val="00871595"/>
    <w:rsid w:val="008733ED"/>
    <w:rsid w:val="0088013F"/>
    <w:rsid w:val="008C4C90"/>
    <w:rsid w:val="008D3E66"/>
    <w:rsid w:val="008D4891"/>
    <w:rsid w:val="00916496"/>
    <w:rsid w:val="00941EB3"/>
    <w:rsid w:val="00947E77"/>
    <w:rsid w:val="00965224"/>
    <w:rsid w:val="0098736A"/>
    <w:rsid w:val="00990E05"/>
    <w:rsid w:val="009B443B"/>
    <w:rsid w:val="009E63EE"/>
    <w:rsid w:val="009F15D1"/>
    <w:rsid w:val="00A07D29"/>
    <w:rsid w:val="00A207C6"/>
    <w:rsid w:val="00A207FB"/>
    <w:rsid w:val="00A36EA7"/>
    <w:rsid w:val="00A405F0"/>
    <w:rsid w:val="00A528F1"/>
    <w:rsid w:val="00A627ED"/>
    <w:rsid w:val="00AB242E"/>
    <w:rsid w:val="00AC3500"/>
    <w:rsid w:val="00B24BE8"/>
    <w:rsid w:val="00B333F5"/>
    <w:rsid w:val="00B44B85"/>
    <w:rsid w:val="00B903C8"/>
    <w:rsid w:val="00B92823"/>
    <w:rsid w:val="00BA4534"/>
    <w:rsid w:val="00BA6A56"/>
    <w:rsid w:val="00BE2B58"/>
    <w:rsid w:val="00BF3919"/>
    <w:rsid w:val="00C16F58"/>
    <w:rsid w:val="00C23B73"/>
    <w:rsid w:val="00C37EC1"/>
    <w:rsid w:val="00C41299"/>
    <w:rsid w:val="00C455DC"/>
    <w:rsid w:val="00C75823"/>
    <w:rsid w:val="00C84256"/>
    <w:rsid w:val="00CA7A2F"/>
    <w:rsid w:val="00CD28B4"/>
    <w:rsid w:val="00CD3F99"/>
    <w:rsid w:val="00CD457E"/>
    <w:rsid w:val="00CD7AB6"/>
    <w:rsid w:val="00D24880"/>
    <w:rsid w:val="00D43B90"/>
    <w:rsid w:val="00D44B20"/>
    <w:rsid w:val="00D50600"/>
    <w:rsid w:val="00D65FDC"/>
    <w:rsid w:val="00D7438E"/>
    <w:rsid w:val="00DB7A46"/>
    <w:rsid w:val="00DC110F"/>
    <w:rsid w:val="00DC6394"/>
    <w:rsid w:val="00DD02E9"/>
    <w:rsid w:val="00DE370C"/>
    <w:rsid w:val="00DF1652"/>
    <w:rsid w:val="00E205E1"/>
    <w:rsid w:val="00E214BD"/>
    <w:rsid w:val="00E44ADA"/>
    <w:rsid w:val="00E70FF6"/>
    <w:rsid w:val="00E729A8"/>
    <w:rsid w:val="00E817D9"/>
    <w:rsid w:val="00E85FC2"/>
    <w:rsid w:val="00E86AB2"/>
    <w:rsid w:val="00EA3A0A"/>
    <w:rsid w:val="00EA6A23"/>
    <w:rsid w:val="00EB60A0"/>
    <w:rsid w:val="00EC2E37"/>
    <w:rsid w:val="00EC4CE8"/>
    <w:rsid w:val="00EC4E2B"/>
    <w:rsid w:val="00EC69D5"/>
    <w:rsid w:val="00F12007"/>
    <w:rsid w:val="00F13226"/>
    <w:rsid w:val="00F138B4"/>
    <w:rsid w:val="00F2319A"/>
    <w:rsid w:val="00F27209"/>
    <w:rsid w:val="00F27436"/>
    <w:rsid w:val="00F47280"/>
    <w:rsid w:val="00F51F72"/>
    <w:rsid w:val="00F63EC3"/>
    <w:rsid w:val="00FD1B1F"/>
    <w:rsid w:val="00FE7D2C"/>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2823"/>
    <w:pPr>
      <w:tabs>
        <w:tab w:val="center" w:pos="4320"/>
        <w:tab w:val="right" w:pos="8640"/>
      </w:tabs>
    </w:pPr>
  </w:style>
  <w:style w:type="paragraph" w:styleId="Footer">
    <w:name w:val="footer"/>
    <w:basedOn w:val="Normal"/>
    <w:rsid w:val="00B92823"/>
    <w:pPr>
      <w:tabs>
        <w:tab w:val="center" w:pos="4320"/>
        <w:tab w:val="right" w:pos="8640"/>
      </w:tabs>
    </w:pPr>
  </w:style>
  <w:style w:type="paragraph" w:styleId="BalloonText">
    <w:name w:val="Balloon Text"/>
    <w:basedOn w:val="Normal"/>
    <w:link w:val="BalloonTextChar"/>
    <w:rsid w:val="00DC110F"/>
    <w:rPr>
      <w:rFonts w:ascii="Tahoma" w:hAnsi="Tahoma" w:cs="Tahoma"/>
      <w:sz w:val="16"/>
      <w:szCs w:val="16"/>
    </w:rPr>
  </w:style>
  <w:style w:type="character" w:customStyle="1" w:styleId="BalloonTextChar">
    <w:name w:val="Balloon Text Char"/>
    <w:link w:val="BalloonText"/>
    <w:rsid w:val="00DC110F"/>
    <w:rPr>
      <w:rFonts w:ascii="Tahoma" w:hAnsi="Tahoma" w:cs="Tahoma"/>
      <w:sz w:val="16"/>
      <w:szCs w:val="16"/>
    </w:rPr>
  </w:style>
  <w:style w:type="paragraph" w:customStyle="1" w:styleId="MediumGrid21">
    <w:name w:val="Medium Grid 21"/>
    <w:uiPriority w:val="1"/>
    <w:qFormat/>
    <w:rsid w:val="00507753"/>
    <w:rPr>
      <w:sz w:val="24"/>
      <w:szCs w:val="24"/>
    </w:rPr>
  </w:style>
  <w:style w:type="character" w:styleId="Hyperlink">
    <w:name w:val="Hyperlink"/>
    <w:rsid w:val="00A07D29"/>
    <w:rPr>
      <w:color w:val="0000FF"/>
      <w:u w:val="single"/>
    </w:rPr>
  </w:style>
  <w:style w:type="paragraph" w:styleId="NormalWeb">
    <w:name w:val="Normal (Web)"/>
    <w:basedOn w:val="Normal"/>
    <w:uiPriority w:val="99"/>
    <w:semiHidden/>
    <w:unhideWhenUsed/>
    <w:rsid w:val="00A207FB"/>
    <w:pPr>
      <w:spacing w:before="100" w:beforeAutospacing="1" w:after="100" w:afterAutospacing="1"/>
    </w:pPr>
  </w:style>
  <w:style w:type="character" w:customStyle="1" w:styleId="inline-share-tools-label">
    <w:name w:val="inline-share-tools-label"/>
    <w:basedOn w:val="DefaultParagraphFont"/>
    <w:rsid w:val="00A207FB"/>
  </w:style>
  <w:style w:type="character" w:customStyle="1" w:styleId="inline-share-count">
    <w:name w:val="inline-share-count"/>
    <w:basedOn w:val="DefaultParagraphFont"/>
    <w:rsid w:val="00A207FB"/>
  </w:style>
  <w:style w:type="character" w:customStyle="1" w:styleId="inline-share-btn-label">
    <w:name w:val="inline-share-btn-label"/>
    <w:basedOn w:val="DefaultParagraphFont"/>
    <w:rsid w:val="00A207FB"/>
  </w:style>
  <w:style w:type="paragraph" w:styleId="NoSpacing">
    <w:name w:val="No Spacing"/>
    <w:uiPriority w:val="1"/>
    <w:qFormat/>
    <w:rsid w:val="00E85F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2823"/>
    <w:pPr>
      <w:tabs>
        <w:tab w:val="center" w:pos="4320"/>
        <w:tab w:val="right" w:pos="8640"/>
      </w:tabs>
    </w:pPr>
  </w:style>
  <w:style w:type="paragraph" w:styleId="Footer">
    <w:name w:val="footer"/>
    <w:basedOn w:val="Normal"/>
    <w:rsid w:val="00B92823"/>
    <w:pPr>
      <w:tabs>
        <w:tab w:val="center" w:pos="4320"/>
        <w:tab w:val="right" w:pos="8640"/>
      </w:tabs>
    </w:pPr>
  </w:style>
  <w:style w:type="paragraph" w:styleId="BalloonText">
    <w:name w:val="Balloon Text"/>
    <w:basedOn w:val="Normal"/>
    <w:link w:val="BalloonTextChar"/>
    <w:rsid w:val="00DC110F"/>
    <w:rPr>
      <w:rFonts w:ascii="Tahoma" w:hAnsi="Tahoma" w:cs="Tahoma"/>
      <w:sz w:val="16"/>
      <w:szCs w:val="16"/>
    </w:rPr>
  </w:style>
  <w:style w:type="character" w:customStyle="1" w:styleId="BalloonTextChar">
    <w:name w:val="Balloon Text Char"/>
    <w:link w:val="BalloonText"/>
    <w:rsid w:val="00DC110F"/>
    <w:rPr>
      <w:rFonts w:ascii="Tahoma" w:hAnsi="Tahoma" w:cs="Tahoma"/>
      <w:sz w:val="16"/>
      <w:szCs w:val="16"/>
    </w:rPr>
  </w:style>
  <w:style w:type="paragraph" w:customStyle="1" w:styleId="MediumGrid21">
    <w:name w:val="Medium Grid 21"/>
    <w:uiPriority w:val="1"/>
    <w:qFormat/>
    <w:rsid w:val="00507753"/>
    <w:rPr>
      <w:sz w:val="24"/>
      <w:szCs w:val="24"/>
    </w:rPr>
  </w:style>
  <w:style w:type="character" w:styleId="Hyperlink">
    <w:name w:val="Hyperlink"/>
    <w:rsid w:val="00A07D29"/>
    <w:rPr>
      <w:color w:val="0000FF"/>
      <w:u w:val="single"/>
    </w:rPr>
  </w:style>
  <w:style w:type="paragraph" w:styleId="NormalWeb">
    <w:name w:val="Normal (Web)"/>
    <w:basedOn w:val="Normal"/>
    <w:uiPriority w:val="99"/>
    <w:semiHidden/>
    <w:unhideWhenUsed/>
    <w:rsid w:val="00A207FB"/>
    <w:pPr>
      <w:spacing w:before="100" w:beforeAutospacing="1" w:after="100" w:afterAutospacing="1"/>
    </w:pPr>
  </w:style>
  <w:style w:type="character" w:customStyle="1" w:styleId="inline-share-tools-label">
    <w:name w:val="inline-share-tools-label"/>
    <w:basedOn w:val="DefaultParagraphFont"/>
    <w:rsid w:val="00A207FB"/>
  </w:style>
  <w:style w:type="character" w:customStyle="1" w:styleId="inline-share-count">
    <w:name w:val="inline-share-count"/>
    <w:basedOn w:val="DefaultParagraphFont"/>
    <w:rsid w:val="00A207FB"/>
  </w:style>
  <w:style w:type="character" w:customStyle="1" w:styleId="inline-share-btn-label">
    <w:name w:val="inline-share-btn-label"/>
    <w:basedOn w:val="DefaultParagraphFont"/>
    <w:rsid w:val="00A207FB"/>
  </w:style>
  <w:style w:type="paragraph" w:styleId="NoSpacing">
    <w:name w:val="No Spacing"/>
    <w:uiPriority w:val="1"/>
    <w:qFormat/>
    <w:rsid w:val="00E85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8434">
      <w:bodyDiv w:val="1"/>
      <w:marLeft w:val="0"/>
      <w:marRight w:val="0"/>
      <w:marTop w:val="0"/>
      <w:marBottom w:val="0"/>
      <w:divBdr>
        <w:top w:val="none" w:sz="0" w:space="0" w:color="auto"/>
        <w:left w:val="none" w:sz="0" w:space="0" w:color="auto"/>
        <w:bottom w:val="none" w:sz="0" w:space="0" w:color="auto"/>
        <w:right w:val="none" w:sz="0" w:space="0" w:color="auto"/>
      </w:divBdr>
    </w:div>
    <w:div w:id="2049984062">
      <w:bodyDiv w:val="1"/>
      <w:marLeft w:val="0"/>
      <w:marRight w:val="0"/>
      <w:marTop w:val="0"/>
      <w:marBottom w:val="0"/>
      <w:divBdr>
        <w:top w:val="none" w:sz="0" w:space="0" w:color="auto"/>
        <w:left w:val="none" w:sz="0" w:space="0" w:color="auto"/>
        <w:bottom w:val="none" w:sz="0" w:space="0" w:color="auto"/>
        <w:right w:val="none" w:sz="0" w:space="0" w:color="auto"/>
      </w:divBdr>
      <w:divsChild>
        <w:div w:id="1487622116">
          <w:marLeft w:val="0"/>
          <w:marRight w:val="0"/>
          <w:marTop w:val="0"/>
          <w:marBottom w:val="0"/>
          <w:divBdr>
            <w:top w:val="none" w:sz="0" w:space="0" w:color="auto"/>
            <w:left w:val="none" w:sz="0" w:space="0" w:color="auto"/>
            <w:bottom w:val="none" w:sz="0" w:space="0" w:color="auto"/>
            <w:right w:val="none" w:sz="0" w:space="0" w:color="auto"/>
          </w:divBdr>
          <w:divsChild>
            <w:div w:id="656497072">
              <w:marLeft w:val="0"/>
              <w:marRight w:val="0"/>
              <w:marTop w:val="0"/>
              <w:marBottom w:val="0"/>
              <w:divBdr>
                <w:top w:val="none" w:sz="0" w:space="0" w:color="auto"/>
                <w:left w:val="none" w:sz="0" w:space="0" w:color="auto"/>
                <w:bottom w:val="none" w:sz="0" w:space="0" w:color="auto"/>
                <w:right w:val="none" w:sz="0" w:space="0" w:color="auto"/>
              </w:divBdr>
              <w:divsChild>
                <w:div w:id="1504010578">
                  <w:marLeft w:val="0"/>
                  <w:marRight w:val="0"/>
                  <w:marTop w:val="0"/>
                  <w:marBottom w:val="0"/>
                  <w:divBdr>
                    <w:top w:val="none" w:sz="0" w:space="0" w:color="auto"/>
                    <w:left w:val="none" w:sz="0" w:space="0" w:color="auto"/>
                    <w:bottom w:val="none" w:sz="0" w:space="0" w:color="auto"/>
                    <w:right w:val="none" w:sz="0" w:space="0" w:color="auto"/>
                  </w:divBdr>
                  <w:divsChild>
                    <w:div w:id="1337877920">
                      <w:marLeft w:val="0"/>
                      <w:marRight w:val="0"/>
                      <w:marTop w:val="0"/>
                      <w:marBottom w:val="0"/>
                      <w:divBdr>
                        <w:top w:val="none" w:sz="0" w:space="0" w:color="auto"/>
                        <w:left w:val="none" w:sz="0" w:space="0" w:color="auto"/>
                        <w:bottom w:val="none" w:sz="0" w:space="0" w:color="auto"/>
                        <w:right w:val="none" w:sz="0" w:space="0" w:color="auto"/>
                      </w:divBdr>
                      <w:divsChild>
                        <w:div w:id="12656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governor.gov/Contact.asp"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zleg.gov" TargetMode="External"/><Relationship Id="rId4" Type="http://schemas.openxmlformats.org/officeDocument/2006/relationships/settings" Target="settings.xml"/><Relationship Id="rId9" Type="http://schemas.openxmlformats.org/officeDocument/2006/relationships/hyperlink" Target="http://www.azcounc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New Leaf</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Leaf</dc:title>
  <dc:creator>rosaland</dc:creator>
  <cp:lastModifiedBy>Bahney E. Dedolph</cp:lastModifiedBy>
  <cp:revision>2</cp:revision>
  <cp:lastPrinted>2014-03-13T16:11:00Z</cp:lastPrinted>
  <dcterms:created xsi:type="dcterms:W3CDTF">2014-04-18T16:50:00Z</dcterms:created>
  <dcterms:modified xsi:type="dcterms:W3CDTF">2014-04-18T16:50:00Z</dcterms:modified>
</cp:coreProperties>
</file>